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C966" w14:textId="77777777" w:rsidR="00D23799" w:rsidRPr="00D23799" w:rsidRDefault="00D23799" w:rsidP="00745A1D">
      <w:pPr>
        <w:spacing w:after="0"/>
        <w:jc w:val="center"/>
        <w:rPr>
          <w:b/>
          <w:bCs/>
          <w:sz w:val="28"/>
          <w:szCs w:val="28"/>
        </w:rPr>
      </w:pPr>
      <w:r w:rsidRPr="00D23799">
        <w:rPr>
          <w:b/>
          <w:bCs/>
          <w:sz w:val="28"/>
          <w:szCs w:val="28"/>
        </w:rPr>
        <w:t>Code of Conduct – Effective January 1, 2026</w:t>
      </w:r>
    </w:p>
    <w:p w14:paraId="6C391563" w14:textId="77777777" w:rsidR="00745A1D" w:rsidRDefault="00745A1D" w:rsidP="00D23799">
      <w:pPr>
        <w:spacing w:after="0"/>
        <w:rPr>
          <w:b/>
          <w:bCs/>
        </w:rPr>
      </w:pPr>
    </w:p>
    <w:p w14:paraId="6E9A1B27" w14:textId="280F40E3" w:rsidR="00D23799" w:rsidRPr="00D23799" w:rsidRDefault="00D23799" w:rsidP="00D23799">
      <w:pPr>
        <w:spacing w:after="0"/>
        <w:rPr>
          <w:b/>
          <w:bCs/>
        </w:rPr>
      </w:pPr>
      <w:r w:rsidRPr="00D23799">
        <w:rPr>
          <w:b/>
          <w:bCs/>
        </w:rPr>
        <w:t>Purpose</w:t>
      </w:r>
    </w:p>
    <w:p w14:paraId="2910A3DA" w14:textId="77777777" w:rsidR="00D23799" w:rsidRDefault="00D23799" w:rsidP="00D23799">
      <w:pPr>
        <w:spacing w:after="0"/>
      </w:pPr>
      <w:r w:rsidRPr="00D23799">
        <w:t>To ensure a safe, respectful, and developmentally positive environment for all participants, Somerset Berkley Softball League (SBSL) enforces a comprehensive Code of Conduct. This policy applies to players, coaches, parents, volunteers, officials, and spectators at all SBSL-sanctioned events.</w:t>
      </w:r>
    </w:p>
    <w:p w14:paraId="5310D3FC" w14:textId="77777777" w:rsidR="00AD1A59" w:rsidRPr="00D23799" w:rsidRDefault="00AD1A59" w:rsidP="00D23799">
      <w:pPr>
        <w:spacing w:after="0"/>
      </w:pPr>
    </w:p>
    <w:p w14:paraId="7E6A9F42" w14:textId="77777777" w:rsidR="00D23799" w:rsidRPr="00D23799" w:rsidRDefault="00D23799" w:rsidP="00D23799">
      <w:pPr>
        <w:spacing w:after="0"/>
        <w:rPr>
          <w:b/>
          <w:bCs/>
        </w:rPr>
      </w:pPr>
      <w:r w:rsidRPr="00D23799">
        <w:rPr>
          <w:b/>
          <w:bCs/>
        </w:rPr>
        <w:t>General Expectations</w:t>
      </w:r>
    </w:p>
    <w:p w14:paraId="5B6CA89A" w14:textId="77777777" w:rsidR="00D23799" w:rsidRPr="00D23799" w:rsidRDefault="00D23799" w:rsidP="00D23799">
      <w:pPr>
        <w:spacing w:after="0"/>
      </w:pPr>
      <w:r w:rsidRPr="00D23799">
        <w:t>All individuals involved in SBSL activities must:</w:t>
      </w:r>
    </w:p>
    <w:p w14:paraId="728CFF13" w14:textId="77777777" w:rsidR="00D23799" w:rsidRPr="00D23799" w:rsidRDefault="00D23799" w:rsidP="00D23799">
      <w:pPr>
        <w:numPr>
          <w:ilvl w:val="0"/>
          <w:numId w:val="1"/>
        </w:numPr>
        <w:spacing w:after="0"/>
      </w:pPr>
      <w:r w:rsidRPr="00D23799">
        <w:t>Demonstrate good sportsmanship and respect toward others.</w:t>
      </w:r>
    </w:p>
    <w:p w14:paraId="262261A8" w14:textId="77777777" w:rsidR="00D23799" w:rsidRPr="00D23799" w:rsidRDefault="00D23799" w:rsidP="00D23799">
      <w:pPr>
        <w:numPr>
          <w:ilvl w:val="0"/>
          <w:numId w:val="1"/>
        </w:numPr>
        <w:spacing w:after="0"/>
      </w:pPr>
      <w:r w:rsidRPr="00D23799">
        <w:t>Follow league rules, safety protocols, and field procedures.</w:t>
      </w:r>
    </w:p>
    <w:p w14:paraId="10093749" w14:textId="77777777" w:rsidR="00D23799" w:rsidRPr="00D23799" w:rsidRDefault="00D23799" w:rsidP="00D23799">
      <w:pPr>
        <w:numPr>
          <w:ilvl w:val="0"/>
          <w:numId w:val="1"/>
        </w:numPr>
        <w:spacing w:after="0"/>
      </w:pPr>
      <w:r w:rsidRPr="00D23799">
        <w:t>Refrain from foul language, verbal abuse, or physical aggression.</w:t>
      </w:r>
    </w:p>
    <w:p w14:paraId="4C9AA969" w14:textId="77777777" w:rsidR="00D23799" w:rsidRDefault="00D23799" w:rsidP="00D23799">
      <w:pPr>
        <w:numPr>
          <w:ilvl w:val="0"/>
          <w:numId w:val="1"/>
        </w:numPr>
        <w:spacing w:after="0"/>
      </w:pPr>
      <w:r w:rsidRPr="00D23799">
        <w:t>Comply with background checks and SafeSport certification requirements (as applicable).</w:t>
      </w:r>
    </w:p>
    <w:p w14:paraId="10EEB9F5" w14:textId="77777777" w:rsidR="00AD1A59" w:rsidRPr="00D23799" w:rsidRDefault="00AD1A59" w:rsidP="000F2617">
      <w:pPr>
        <w:spacing w:after="0"/>
        <w:ind w:left="720"/>
      </w:pPr>
    </w:p>
    <w:p w14:paraId="6461FC55" w14:textId="77777777" w:rsidR="00D23799" w:rsidRPr="00D23799" w:rsidRDefault="00D23799" w:rsidP="00D23799">
      <w:pPr>
        <w:spacing w:after="0"/>
        <w:rPr>
          <w:b/>
          <w:bCs/>
        </w:rPr>
      </w:pPr>
      <w:r w:rsidRPr="00D23799">
        <w:rPr>
          <w:b/>
          <w:bCs/>
        </w:rPr>
        <w:t>Player Conduct</w:t>
      </w:r>
    </w:p>
    <w:p w14:paraId="1E1A24E5" w14:textId="77777777" w:rsidR="00D23799" w:rsidRPr="00D23799" w:rsidRDefault="00D23799" w:rsidP="00D23799">
      <w:pPr>
        <w:spacing w:after="0"/>
      </w:pPr>
      <w:r w:rsidRPr="00D23799">
        <w:t>Players must:</w:t>
      </w:r>
    </w:p>
    <w:p w14:paraId="6C061AC3" w14:textId="77777777" w:rsidR="00D23799" w:rsidRPr="00D23799" w:rsidRDefault="00D23799" w:rsidP="00D23799">
      <w:pPr>
        <w:numPr>
          <w:ilvl w:val="0"/>
          <w:numId w:val="2"/>
        </w:numPr>
        <w:spacing w:after="0"/>
      </w:pPr>
      <w:r w:rsidRPr="00D23799">
        <w:t>Treat teammates, coaches, officials, and opponents with respect.</w:t>
      </w:r>
    </w:p>
    <w:p w14:paraId="413DA62C" w14:textId="77777777" w:rsidR="00D23799" w:rsidRPr="00D23799" w:rsidRDefault="00D23799" w:rsidP="00D23799">
      <w:pPr>
        <w:numPr>
          <w:ilvl w:val="0"/>
          <w:numId w:val="2"/>
        </w:numPr>
        <w:spacing w:after="0"/>
      </w:pPr>
      <w:r w:rsidRPr="00D23799">
        <w:t>Avoid arguing with umpires or using vulgar language.</w:t>
      </w:r>
    </w:p>
    <w:p w14:paraId="751CBF39" w14:textId="450604F2" w:rsidR="00D23799" w:rsidRPr="00D23799" w:rsidRDefault="00D23799" w:rsidP="00D23799">
      <w:pPr>
        <w:numPr>
          <w:ilvl w:val="0"/>
          <w:numId w:val="2"/>
        </w:numPr>
        <w:spacing w:after="0"/>
      </w:pPr>
      <w:r w:rsidRPr="00D23799">
        <w:t>Wear proper equipment and attend practice regularly.</w:t>
      </w:r>
    </w:p>
    <w:p w14:paraId="6AE0D45B" w14:textId="77777777" w:rsidR="00D23799" w:rsidRPr="00D23799" w:rsidRDefault="00D23799" w:rsidP="00D23799">
      <w:pPr>
        <w:numPr>
          <w:ilvl w:val="0"/>
          <w:numId w:val="2"/>
        </w:numPr>
        <w:spacing w:after="0"/>
      </w:pPr>
      <w:r w:rsidRPr="00D23799">
        <w:t>Congratulate opponents after games.</w:t>
      </w:r>
    </w:p>
    <w:p w14:paraId="4E3FA191" w14:textId="77777777" w:rsidR="00D23799" w:rsidRPr="00D23799" w:rsidRDefault="00D23799" w:rsidP="00D23799">
      <w:pPr>
        <w:spacing w:after="0"/>
      </w:pPr>
      <w:r w:rsidRPr="00D23799">
        <w:t>Violations may result in:</w:t>
      </w:r>
    </w:p>
    <w:p w14:paraId="7A2610EA" w14:textId="77777777" w:rsidR="00D23799" w:rsidRPr="00D23799" w:rsidRDefault="00D23799" w:rsidP="00D23799">
      <w:pPr>
        <w:numPr>
          <w:ilvl w:val="0"/>
          <w:numId w:val="3"/>
        </w:numPr>
        <w:spacing w:after="0"/>
      </w:pPr>
      <w:r w:rsidRPr="00D23799">
        <w:t>1st Infraction: Verbal warning or removal from game.</w:t>
      </w:r>
    </w:p>
    <w:p w14:paraId="2163C7A9" w14:textId="77777777" w:rsidR="00D23799" w:rsidRPr="00D23799" w:rsidRDefault="00D23799" w:rsidP="00D23799">
      <w:pPr>
        <w:numPr>
          <w:ilvl w:val="0"/>
          <w:numId w:val="3"/>
        </w:numPr>
        <w:spacing w:after="0"/>
      </w:pPr>
      <w:r w:rsidRPr="00D23799">
        <w:t>2nd Infraction: Suspension from next game.</w:t>
      </w:r>
    </w:p>
    <w:p w14:paraId="0BEF728B" w14:textId="77777777" w:rsidR="00D23799" w:rsidRDefault="00D23799" w:rsidP="00D23799">
      <w:pPr>
        <w:numPr>
          <w:ilvl w:val="0"/>
          <w:numId w:val="3"/>
        </w:numPr>
        <w:spacing w:after="0"/>
      </w:pPr>
      <w:r w:rsidRPr="00D23799">
        <w:t>3rd Infraction: Appearance before the Board for review.</w:t>
      </w:r>
    </w:p>
    <w:p w14:paraId="6639FC2B" w14:textId="77777777" w:rsidR="00AD1A59" w:rsidRPr="00D23799" w:rsidRDefault="00AD1A59" w:rsidP="00AD1A59">
      <w:pPr>
        <w:spacing w:after="0"/>
        <w:ind w:left="720"/>
      </w:pPr>
    </w:p>
    <w:p w14:paraId="7C09F14B" w14:textId="77777777" w:rsidR="00D23799" w:rsidRPr="00D23799" w:rsidRDefault="00D23799" w:rsidP="00D23799">
      <w:pPr>
        <w:spacing w:after="0"/>
        <w:rPr>
          <w:b/>
          <w:bCs/>
        </w:rPr>
      </w:pPr>
      <w:r w:rsidRPr="00D23799">
        <w:rPr>
          <w:b/>
          <w:bCs/>
        </w:rPr>
        <w:t>Coach Conduct</w:t>
      </w:r>
    </w:p>
    <w:p w14:paraId="247AD04B" w14:textId="77777777" w:rsidR="00D23799" w:rsidRPr="00D23799" w:rsidRDefault="00D23799" w:rsidP="00D23799">
      <w:pPr>
        <w:spacing w:after="0"/>
      </w:pPr>
      <w:r w:rsidRPr="00D23799">
        <w:t>Coaches must:</w:t>
      </w:r>
    </w:p>
    <w:p w14:paraId="1695A571" w14:textId="77777777" w:rsidR="00D23799" w:rsidRPr="00D23799" w:rsidRDefault="00D23799" w:rsidP="00D23799">
      <w:pPr>
        <w:numPr>
          <w:ilvl w:val="0"/>
          <w:numId w:val="4"/>
        </w:numPr>
        <w:spacing w:after="0"/>
      </w:pPr>
      <w:r w:rsidRPr="00D23799">
        <w:t>Model respectful behavior and enforce league standards.</w:t>
      </w:r>
    </w:p>
    <w:p w14:paraId="05F88B83" w14:textId="77777777" w:rsidR="00D23799" w:rsidRPr="00D23799" w:rsidRDefault="00D23799" w:rsidP="00D23799">
      <w:pPr>
        <w:numPr>
          <w:ilvl w:val="0"/>
          <w:numId w:val="4"/>
        </w:numPr>
        <w:spacing w:after="0"/>
      </w:pPr>
      <w:r w:rsidRPr="00D23799">
        <w:t>Communicate with umpires only as permitted (between innings, via Division Director).</w:t>
      </w:r>
    </w:p>
    <w:p w14:paraId="2B0CE18E" w14:textId="77777777" w:rsidR="00D23799" w:rsidRPr="00D23799" w:rsidRDefault="00D23799" w:rsidP="00D23799">
      <w:pPr>
        <w:numPr>
          <w:ilvl w:val="0"/>
          <w:numId w:val="4"/>
        </w:numPr>
        <w:spacing w:after="0"/>
      </w:pPr>
      <w:r w:rsidRPr="00D23799">
        <w:t>Prepare fields for play and attend required meetings.</w:t>
      </w:r>
    </w:p>
    <w:p w14:paraId="2835CA92" w14:textId="77777777" w:rsidR="00D23799" w:rsidRPr="00D23799" w:rsidRDefault="00D23799" w:rsidP="00D23799">
      <w:pPr>
        <w:numPr>
          <w:ilvl w:val="0"/>
          <w:numId w:val="4"/>
        </w:numPr>
        <w:spacing w:after="0"/>
      </w:pPr>
      <w:r w:rsidRPr="00D23799">
        <w:lastRenderedPageBreak/>
        <w:t>Avoid challenging calls during games or inciting spectators.</w:t>
      </w:r>
    </w:p>
    <w:p w14:paraId="32A90F8B" w14:textId="77777777" w:rsidR="00D23799" w:rsidRPr="00D23799" w:rsidRDefault="00D23799" w:rsidP="00D23799">
      <w:pPr>
        <w:spacing w:after="0"/>
      </w:pPr>
      <w:r w:rsidRPr="00D23799">
        <w:t>Violations may result in:</w:t>
      </w:r>
    </w:p>
    <w:p w14:paraId="1AC60C6F" w14:textId="7415A4C4" w:rsidR="00D23799" w:rsidRPr="00D23799" w:rsidRDefault="00D23799" w:rsidP="00D23799">
      <w:pPr>
        <w:numPr>
          <w:ilvl w:val="0"/>
          <w:numId w:val="5"/>
        </w:numPr>
        <w:spacing w:after="0"/>
      </w:pPr>
      <w:r w:rsidRPr="00D23799">
        <w:t xml:space="preserve">1st Infraction: </w:t>
      </w:r>
      <w:r w:rsidR="00FC6D40">
        <w:t>Verbal warning or s</w:t>
      </w:r>
      <w:r w:rsidRPr="00D23799">
        <w:t>uspension from next game.</w:t>
      </w:r>
    </w:p>
    <w:p w14:paraId="3AD7B5FF" w14:textId="77777777" w:rsidR="00D23799" w:rsidRPr="00D23799" w:rsidRDefault="00D23799" w:rsidP="00D23799">
      <w:pPr>
        <w:numPr>
          <w:ilvl w:val="0"/>
          <w:numId w:val="5"/>
        </w:numPr>
        <w:spacing w:after="0"/>
      </w:pPr>
      <w:r w:rsidRPr="00D23799">
        <w:t>2nd Infraction: Multi-game suspension.</w:t>
      </w:r>
    </w:p>
    <w:p w14:paraId="006DCFE8" w14:textId="77777777" w:rsidR="00D23799" w:rsidRDefault="00D23799" w:rsidP="00D23799">
      <w:pPr>
        <w:numPr>
          <w:ilvl w:val="0"/>
          <w:numId w:val="5"/>
        </w:numPr>
        <w:spacing w:after="0"/>
      </w:pPr>
      <w:r w:rsidRPr="00D23799">
        <w:t>3rd Infraction: Board review and possible dismissal.</w:t>
      </w:r>
    </w:p>
    <w:p w14:paraId="675C5E70" w14:textId="77777777" w:rsidR="00AD1A59" w:rsidRPr="00D23799" w:rsidRDefault="00AD1A59" w:rsidP="00AD1A59">
      <w:pPr>
        <w:spacing w:after="0"/>
        <w:ind w:left="720"/>
      </w:pPr>
    </w:p>
    <w:p w14:paraId="0FCDA9B6" w14:textId="77777777" w:rsidR="00D23799" w:rsidRPr="00D23799" w:rsidRDefault="00D23799" w:rsidP="00D23799">
      <w:pPr>
        <w:spacing w:after="0"/>
        <w:rPr>
          <w:b/>
          <w:bCs/>
        </w:rPr>
      </w:pPr>
      <w:r w:rsidRPr="00D23799">
        <w:rPr>
          <w:b/>
          <w:bCs/>
        </w:rPr>
        <w:t>Parent &amp; Spectator Conduct</w:t>
      </w:r>
    </w:p>
    <w:p w14:paraId="5FF467F5" w14:textId="77777777" w:rsidR="00D23799" w:rsidRPr="00D23799" w:rsidRDefault="00D23799" w:rsidP="00D23799">
      <w:pPr>
        <w:spacing w:after="0"/>
      </w:pPr>
      <w:r w:rsidRPr="00D23799">
        <w:t>Parents and spectators must:</w:t>
      </w:r>
    </w:p>
    <w:p w14:paraId="3E451A3A" w14:textId="77777777" w:rsidR="00D23799" w:rsidRPr="00D23799" w:rsidRDefault="00D23799" w:rsidP="00D23799">
      <w:pPr>
        <w:numPr>
          <w:ilvl w:val="0"/>
          <w:numId w:val="6"/>
        </w:numPr>
        <w:spacing w:after="0"/>
      </w:pPr>
      <w:r w:rsidRPr="00D23799">
        <w:t>Cheer positively and avoid taunting or disruptive behavior.</w:t>
      </w:r>
    </w:p>
    <w:p w14:paraId="7C0BFABC" w14:textId="77777777" w:rsidR="00D23799" w:rsidRPr="00D23799" w:rsidRDefault="00D23799" w:rsidP="00D23799">
      <w:pPr>
        <w:numPr>
          <w:ilvl w:val="0"/>
          <w:numId w:val="6"/>
        </w:numPr>
        <w:spacing w:after="0"/>
      </w:pPr>
      <w:r w:rsidRPr="00D23799">
        <w:t>Refrain from profanity, threats, or throwing objects.</w:t>
      </w:r>
    </w:p>
    <w:p w14:paraId="729EEC10" w14:textId="77777777" w:rsidR="00D23799" w:rsidRPr="00D23799" w:rsidRDefault="00D23799" w:rsidP="00D23799">
      <w:pPr>
        <w:numPr>
          <w:ilvl w:val="0"/>
          <w:numId w:val="6"/>
        </w:numPr>
        <w:spacing w:after="0"/>
      </w:pPr>
      <w:r w:rsidRPr="00D23799">
        <w:t>Respect dugouts and field boundaries.</w:t>
      </w:r>
    </w:p>
    <w:p w14:paraId="55D3260F" w14:textId="77777777" w:rsidR="00D23799" w:rsidRPr="00D23799" w:rsidRDefault="00D23799" w:rsidP="00D23799">
      <w:pPr>
        <w:numPr>
          <w:ilvl w:val="0"/>
          <w:numId w:val="6"/>
        </w:numPr>
        <w:spacing w:after="0"/>
      </w:pPr>
      <w:r w:rsidRPr="00D23799">
        <w:t>Support coaches and umpires without interference.</w:t>
      </w:r>
    </w:p>
    <w:p w14:paraId="2067FE38" w14:textId="77777777" w:rsidR="00D23799" w:rsidRPr="00D23799" w:rsidRDefault="00D23799" w:rsidP="00D23799">
      <w:pPr>
        <w:spacing w:after="0"/>
      </w:pPr>
      <w:r w:rsidRPr="00D23799">
        <w:t>Violations may result in:</w:t>
      </w:r>
    </w:p>
    <w:p w14:paraId="50906BFB" w14:textId="77777777" w:rsidR="00D23799" w:rsidRPr="00D23799" w:rsidRDefault="00D23799" w:rsidP="00D23799">
      <w:pPr>
        <w:numPr>
          <w:ilvl w:val="0"/>
          <w:numId w:val="7"/>
        </w:numPr>
        <w:spacing w:after="0"/>
      </w:pPr>
      <w:r w:rsidRPr="00D23799">
        <w:t>Warning, removal from viewing area, or suspension from future events.</w:t>
      </w:r>
    </w:p>
    <w:p w14:paraId="4F8B5A85" w14:textId="77777777" w:rsidR="00D23799" w:rsidRDefault="00D23799" w:rsidP="00D23799">
      <w:pPr>
        <w:numPr>
          <w:ilvl w:val="0"/>
          <w:numId w:val="7"/>
        </w:numPr>
        <w:spacing w:after="0"/>
      </w:pPr>
      <w:r w:rsidRPr="00D23799">
        <w:t>Repeated offenses may require appearance before the Board.</w:t>
      </w:r>
    </w:p>
    <w:p w14:paraId="5A911E87" w14:textId="77777777" w:rsidR="00AD1A59" w:rsidRPr="00D23799" w:rsidRDefault="00AD1A59" w:rsidP="00AD1A59">
      <w:pPr>
        <w:spacing w:after="0"/>
        <w:ind w:left="720"/>
      </w:pPr>
    </w:p>
    <w:p w14:paraId="301C6E18" w14:textId="77777777" w:rsidR="00D23799" w:rsidRPr="00D23799" w:rsidRDefault="00D23799" w:rsidP="00D23799">
      <w:pPr>
        <w:spacing w:after="0"/>
        <w:rPr>
          <w:b/>
          <w:bCs/>
        </w:rPr>
      </w:pPr>
      <w:r w:rsidRPr="00D23799">
        <w:rPr>
          <w:b/>
          <w:bCs/>
        </w:rPr>
        <w:t>Safety &amp; Compliance</w:t>
      </w:r>
    </w:p>
    <w:p w14:paraId="4DB85706" w14:textId="77777777" w:rsidR="00D23799" w:rsidRPr="00D23799" w:rsidRDefault="00D23799" w:rsidP="00D23799">
      <w:pPr>
        <w:numPr>
          <w:ilvl w:val="0"/>
          <w:numId w:val="8"/>
        </w:numPr>
        <w:spacing w:after="0"/>
      </w:pPr>
      <w:r w:rsidRPr="00D23799">
        <w:t>Tobacco, vaping, and alcohol are prohibited in dugouts, fields, and concession areas.</w:t>
      </w:r>
    </w:p>
    <w:p w14:paraId="33EF65E2" w14:textId="77777777" w:rsidR="00D23799" w:rsidRPr="00D23799" w:rsidRDefault="00D23799" w:rsidP="00D23799">
      <w:pPr>
        <w:numPr>
          <w:ilvl w:val="0"/>
          <w:numId w:val="8"/>
        </w:numPr>
        <w:spacing w:after="0"/>
      </w:pPr>
      <w:r w:rsidRPr="00D23799">
        <w:t>Verbal abuse of children is strictly prohibited.</w:t>
      </w:r>
    </w:p>
    <w:p w14:paraId="02246DBD" w14:textId="77777777" w:rsidR="00D23799" w:rsidRPr="00D23799" w:rsidRDefault="00D23799" w:rsidP="00D23799">
      <w:pPr>
        <w:numPr>
          <w:ilvl w:val="0"/>
          <w:numId w:val="8"/>
        </w:numPr>
        <w:spacing w:after="0"/>
      </w:pPr>
      <w:r w:rsidRPr="00D23799">
        <w:t>All volunteers must complete required certifications and background checks.</w:t>
      </w:r>
    </w:p>
    <w:p w14:paraId="16E00343" w14:textId="77777777" w:rsidR="006338EA" w:rsidRDefault="006338EA" w:rsidP="0043041B">
      <w:pPr>
        <w:spacing w:after="0"/>
        <w:rPr>
          <w:b/>
          <w:bCs/>
        </w:rPr>
      </w:pPr>
    </w:p>
    <w:p w14:paraId="343832F3" w14:textId="463C6AF5" w:rsidR="006338EA" w:rsidRPr="006338EA" w:rsidRDefault="006338EA" w:rsidP="0043041B">
      <w:pPr>
        <w:spacing w:after="0"/>
        <w:rPr>
          <w:b/>
          <w:bCs/>
        </w:rPr>
      </w:pPr>
      <w:r w:rsidRPr="006338EA">
        <w:rPr>
          <w:b/>
          <w:bCs/>
        </w:rPr>
        <w:t>Additional Spectator and Parent Codes of Conduct</w:t>
      </w:r>
    </w:p>
    <w:p w14:paraId="6B075D68" w14:textId="77777777" w:rsidR="006338EA" w:rsidRDefault="006338EA" w:rsidP="0043041B">
      <w:pPr>
        <w:spacing w:after="0"/>
        <w:rPr>
          <w:b/>
          <w:bCs/>
        </w:rPr>
      </w:pPr>
      <w:r w:rsidRPr="006338EA">
        <w:rPr>
          <w:b/>
          <w:bCs/>
        </w:rPr>
        <w:t>In addition, the following Codes of Conduct for spectators and parents, in conjunction with the existing SBSL Low Tolerance Code of Conduct, should be adhered to:</w:t>
      </w:r>
    </w:p>
    <w:p w14:paraId="1F716267" w14:textId="77777777" w:rsidR="00AE17BD" w:rsidRPr="006338EA" w:rsidRDefault="00AE17BD" w:rsidP="0043041B">
      <w:pPr>
        <w:spacing w:after="0"/>
        <w:rPr>
          <w:b/>
          <w:bCs/>
        </w:rPr>
      </w:pPr>
    </w:p>
    <w:p w14:paraId="1497436A" w14:textId="77777777" w:rsidR="006338EA" w:rsidRPr="006338EA" w:rsidRDefault="006338EA" w:rsidP="006338EA">
      <w:pPr>
        <w:spacing w:after="0"/>
        <w:rPr>
          <w:b/>
          <w:bCs/>
        </w:rPr>
      </w:pPr>
      <w:r w:rsidRPr="006338EA">
        <w:rPr>
          <w:b/>
          <w:bCs/>
        </w:rPr>
        <w:t>Spectators</w:t>
      </w:r>
    </w:p>
    <w:p w14:paraId="0A01EAE4" w14:textId="77777777" w:rsidR="006338EA" w:rsidRPr="006338EA" w:rsidRDefault="006338EA" w:rsidP="006338EA">
      <w:pPr>
        <w:numPr>
          <w:ilvl w:val="0"/>
          <w:numId w:val="9"/>
        </w:numPr>
        <w:spacing w:after="0"/>
      </w:pPr>
      <w:r w:rsidRPr="006338EA">
        <w:t>Display good sportsmanship. Always respect players, coaches, and officials.</w:t>
      </w:r>
    </w:p>
    <w:p w14:paraId="069CD4D8" w14:textId="77777777" w:rsidR="006338EA" w:rsidRPr="006338EA" w:rsidRDefault="006338EA" w:rsidP="006338EA">
      <w:pPr>
        <w:numPr>
          <w:ilvl w:val="0"/>
          <w:numId w:val="9"/>
        </w:numPr>
        <w:spacing w:after="0"/>
      </w:pPr>
      <w:r w:rsidRPr="006338EA">
        <w:t>Act appropriately; do not taunt or disturb other fans. Enjoy the game together.</w:t>
      </w:r>
    </w:p>
    <w:p w14:paraId="499E15CB" w14:textId="77777777" w:rsidR="006338EA" w:rsidRPr="006338EA" w:rsidRDefault="006338EA" w:rsidP="006338EA">
      <w:pPr>
        <w:numPr>
          <w:ilvl w:val="0"/>
          <w:numId w:val="9"/>
        </w:numPr>
        <w:spacing w:after="0"/>
      </w:pPr>
      <w:r w:rsidRPr="006338EA">
        <w:t>Cheer good plays of all participants, avoid booing opponents.</w:t>
      </w:r>
    </w:p>
    <w:p w14:paraId="50B6F6D8" w14:textId="77777777" w:rsidR="006338EA" w:rsidRPr="006338EA" w:rsidRDefault="006338EA" w:rsidP="006338EA">
      <w:pPr>
        <w:numPr>
          <w:ilvl w:val="0"/>
          <w:numId w:val="9"/>
        </w:numPr>
        <w:spacing w:after="0"/>
      </w:pPr>
      <w:r w:rsidRPr="006338EA">
        <w:t>Cheer in a positive manner and encourage fair play; profanity and objectionable cheers or gestures are offensive.</w:t>
      </w:r>
    </w:p>
    <w:p w14:paraId="16289E1A" w14:textId="77777777" w:rsidR="006338EA" w:rsidRPr="006338EA" w:rsidRDefault="006338EA" w:rsidP="006338EA">
      <w:pPr>
        <w:numPr>
          <w:ilvl w:val="0"/>
          <w:numId w:val="9"/>
        </w:numPr>
        <w:spacing w:after="0"/>
      </w:pPr>
      <w:r w:rsidRPr="006338EA">
        <w:lastRenderedPageBreak/>
        <w:t>Help provide a safe and fun environment; throwing objects on the field can cause injury to players and officials.</w:t>
      </w:r>
    </w:p>
    <w:p w14:paraId="2F4618EC" w14:textId="77777777" w:rsidR="006338EA" w:rsidRPr="006338EA" w:rsidRDefault="006338EA" w:rsidP="006338EA">
      <w:pPr>
        <w:numPr>
          <w:ilvl w:val="0"/>
          <w:numId w:val="9"/>
        </w:numPr>
        <w:spacing w:after="0"/>
      </w:pPr>
      <w:r w:rsidRPr="006338EA">
        <w:t>Support the umpires and coaches by trusting their judgment and integrity.</w:t>
      </w:r>
    </w:p>
    <w:p w14:paraId="2F36E888" w14:textId="77777777" w:rsidR="006338EA" w:rsidRPr="006338EA" w:rsidRDefault="006338EA" w:rsidP="006338EA">
      <w:pPr>
        <w:numPr>
          <w:ilvl w:val="0"/>
          <w:numId w:val="9"/>
        </w:numPr>
        <w:spacing w:after="0"/>
      </w:pPr>
      <w:r w:rsidRPr="006338EA">
        <w:t>Be responsible for your own safety and remain alert to help prevent accidents.</w:t>
      </w:r>
    </w:p>
    <w:p w14:paraId="6883783B" w14:textId="77777777" w:rsidR="006338EA" w:rsidRPr="006338EA" w:rsidRDefault="006338EA" w:rsidP="006338EA">
      <w:pPr>
        <w:numPr>
          <w:ilvl w:val="0"/>
          <w:numId w:val="9"/>
        </w:numPr>
        <w:spacing w:after="0"/>
      </w:pPr>
      <w:r w:rsidRPr="006338EA">
        <w:t>Respect dugouts as private areas for players, coaches, and officials.</w:t>
      </w:r>
    </w:p>
    <w:p w14:paraId="16A84C93" w14:textId="77777777" w:rsidR="006338EA" w:rsidRDefault="006338EA" w:rsidP="006338EA">
      <w:pPr>
        <w:numPr>
          <w:ilvl w:val="0"/>
          <w:numId w:val="9"/>
        </w:numPr>
        <w:spacing w:after="0"/>
      </w:pPr>
      <w:r w:rsidRPr="006338EA">
        <w:t>Be supportive after the game, win or lose. Recognize good efforts, teamwork, and sportsmanship.</w:t>
      </w:r>
    </w:p>
    <w:p w14:paraId="5E8CC873" w14:textId="77777777" w:rsidR="000F2617" w:rsidRPr="006338EA" w:rsidRDefault="000F2617" w:rsidP="000F2617">
      <w:pPr>
        <w:spacing w:after="0"/>
        <w:ind w:left="720"/>
      </w:pPr>
    </w:p>
    <w:p w14:paraId="518E4E69" w14:textId="77777777" w:rsidR="006338EA" w:rsidRPr="006338EA" w:rsidRDefault="006338EA" w:rsidP="006338EA">
      <w:pPr>
        <w:spacing w:after="0"/>
        <w:rPr>
          <w:b/>
          <w:bCs/>
        </w:rPr>
      </w:pPr>
      <w:r w:rsidRPr="006338EA">
        <w:rPr>
          <w:b/>
          <w:bCs/>
        </w:rPr>
        <w:t>Parents</w:t>
      </w:r>
    </w:p>
    <w:p w14:paraId="5B62F606" w14:textId="392DE29D" w:rsidR="006338EA" w:rsidRPr="006338EA" w:rsidRDefault="006338EA" w:rsidP="006338EA">
      <w:pPr>
        <w:numPr>
          <w:ilvl w:val="0"/>
          <w:numId w:val="10"/>
        </w:numPr>
        <w:spacing w:after="0"/>
      </w:pPr>
      <w:r w:rsidRPr="006338EA">
        <w:t xml:space="preserve">Do not force your children to participate in </w:t>
      </w:r>
      <w:r w:rsidR="009A186E" w:rsidRPr="006338EA">
        <w:t>sports but</w:t>
      </w:r>
      <w:r w:rsidRPr="006338EA">
        <w:t xml:space="preserve"> support the choice to play the chosen sport. Children are involved in organized sports for their enjoyment. Make it fun.</w:t>
      </w:r>
    </w:p>
    <w:p w14:paraId="7E8522E3" w14:textId="77777777" w:rsidR="006338EA" w:rsidRPr="006338EA" w:rsidRDefault="006338EA" w:rsidP="006338EA">
      <w:pPr>
        <w:numPr>
          <w:ilvl w:val="0"/>
          <w:numId w:val="10"/>
        </w:numPr>
        <w:spacing w:after="0"/>
      </w:pPr>
      <w:r w:rsidRPr="006338EA">
        <w:t>Encourage your child to play by the rules. Remember, children learn best by example, so applaud the good plays of both teams.</w:t>
      </w:r>
    </w:p>
    <w:p w14:paraId="54984F15" w14:textId="0011C7E4" w:rsidR="006338EA" w:rsidRPr="006338EA" w:rsidRDefault="006338EA" w:rsidP="006338EA">
      <w:pPr>
        <w:numPr>
          <w:ilvl w:val="0"/>
          <w:numId w:val="10"/>
        </w:numPr>
        <w:spacing w:after="0"/>
      </w:pPr>
      <w:r w:rsidRPr="006338EA">
        <w:t xml:space="preserve">Do not embarrass your child by yelling at players, coaches, or officials. By showing a positive attitude toward the game and </w:t>
      </w:r>
      <w:r w:rsidR="004B02A6" w:rsidRPr="006338EA">
        <w:t>all</w:t>
      </w:r>
      <w:r w:rsidRPr="006338EA">
        <w:t xml:space="preserve"> its participants, your child will benefit.</w:t>
      </w:r>
    </w:p>
    <w:p w14:paraId="721EB2C4" w14:textId="77777777" w:rsidR="006338EA" w:rsidRPr="006338EA" w:rsidRDefault="006338EA" w:rsidP="006338EA">
      <w:pPr>
        <w:numPr>
          <w:ilvl w:val="0"/>
          <w:numId w:val="10"/>
        </w:numPr>
        <w:spacing w:after="0"/>
      </w:pPr>
      <w:r w:rsidRPr="006338EA">
        <w:t>Emphasize skill development and practices and how they benefit your young athlete.</w:t>
      </w:r>
    </w:p>
    <w:p w14:paraId="1EBCF6C0" w14:textId="77777777" w:rsidR="006338EA" w:rsidRPr="006338EA" w:rsidRDefault="006338EA" w:rsidP="006338EA">
      <w:pPr>
        <w:numPr>
          <w:ilvl w:val="0"/>
          <w:numId w:val="10"/>
        </w:numPr>
        <w:spacing w:after="0"/>
      </w:pPr>
      <w:r w:rsidRPr="006338EA">
        <w:t>Emphasize games and competition in the younger age levels.</w:t>
      </w:r>
    </w:p>
    <w:p w14:paraId="5252ECCE" w14:textId="18281A34" w:rsidR="006338EA" w:rsidRPr="006338EA" w:rsidRDefault="006338EA" w:rsidP="006338EA">
      <w:pPr>
        <w:numPr>
          <w:ilvl w:val="0"/>
          <w:numId w:val="10"/>
        </w:numPr>
        <w:spacing w:after="0"/>
      </w:pPr>
      <w:r w:rsidRPr="006338EA">
        <w:t>Know and study the rules of softball and support the officials on and off the field. This approach will help in the development and support of the game. Any criticism of the officials only hurts the game.</w:t>
      </w:r>
    </w:p>
    <w:p w14:paraId="5253787F" w14:textId="77777777" w:rsidR="006338EA" w:rsidRPr="006338EA" w:rsidRDefault="006338EA" w:rsidP="006338EA">
      <w:pPr>
        <w:numPr>
          <w:ilvl w:val="0"/>
          <w:numId w:val="10"/>
        </w:numPr>
        <w:spacing w:after="0"/>
      </w:pPr>
      <w:r w:rsidRPr="006338EA">
        <w:t>Applaud a good effort in both victory and defeat and enforce the positive points of the game. Never yell or physically abuse your child after a game or practice. It is destructive. Work toward removing physical and verbal abuse in youth sports.</w:t>
      </w:r>
    </w:p>
    <w:p w14:paraId="67427BEC" w14:textId="4F24AFB0" w:rsidR="006338EA" w:rsidRPr="006338EA" w:rsidRDefault="006338EA" w:rsidP="006338EA">
      <w:pPr>
        <w:numPr>
          <w:ilvl w:val="0"/>
          <w:numId w:val="10"/>
        </w:numPr>
        <w:spacing w:after="0"/>
      </w:pPr>
      <w:r w:rsidRPr="006338EA">
        <w:t>Recognize the importance of volunteer coaches. They are important to the development of your child and sport.</w:t>
      </w:r>
    </w:p>
    <w:p w14:paraId="7C98FA20" w14:textId="77777777" w:rsidR="006338EA" w:rsidRPr="006338EA" w:rsidRDefault="006338EA" w:rsidP="006338EA">
      <w:pPr>
        <w:numPr>
          <w:ilvl w:val="0"/>
          <w:numId w:val="10"/>
        </w:numPr>
        <w:spacing w:after="0"/>
      </w:pPr>
      <w:r w:rsidRPr="006338EA">
        <w:t>Communicate with them and support them.</w:t>
      </w:r>
    </w:p>
    <w:p w14:paraId="13C0A553" w14:textId="77777777" w:rsidR="006338EA" w:rsidRPr="006338EA" w:rsidRDefault="006338EA" w:rsidP="006338EA">
      <w:pPr>
        <w:numPr>
          <w:ilvl w:val="0"/>
          <w:numId w:val="10"/>
        </w:numPr>
        <w:spacing w:after="0"/>
      </w:pPr>
      <w:r w:rsidRPr="006338EA">
        <w:t>If you enjoy the game, learn all you can and dedicate time as a volunteer.</w:t>
      </w:r>
    </w:p>
    <w:p w14:paraId="5A0267EC" w14:textId="77777777" w:rsidR="009A186E" w:rsidRPr="006338EA" w:rsidRDefault="009A186E" w:rsidP="006338EA">
      <w:pPr>
        <w:spacing w:after="0"/>
        <w:rPr>
          <w:b/>
          <w:bCs/>
        </w:rPr>
      </w:pPr>
    </w:p>
    <w:p w14:paraId="1AE4F385" w14:textId="77777777" w:rsidR="00C66C6A" w:rsidRDefault="00C66C6A" w:rsidP="00D23799">
      <w:pPr>
        <w:spacing w:after="0"/>
        <w:rPr>
          <w:b/>
          <w:bCs/>
        </w:rPr>
      </w:pPr>
    </w:p>
    <w:p w14:paraId="4137D85B" w14:textId="77777777" w:rsidR="00C66C6A" w:rsidRDefault="00C66C6A" w:rsidP="00D23799">
      <w:pPr>
        <w:spacing w:after="0"/>
        <w:rPr>
          <w:b/>
          <w:bCs/>
        </w:rPr>
      </w:pPr>
    </w:p>
    <w:p w14:paraId="7A53040B" w14:textId="77777777" w:rsidR="00C66C6A" w:rsidRDefault="00C66C6A" w:rsidP="00D23799">
      <w:pPr>
        <w:spacing w:after="0"/>
        <w:rPr>
          <w:b/>
          <w:bCs/>
        </w:rPr>
      </w:pPr>
    </w:p>
    <w:p w14:paraId="4A92AEF2" w14:textId="1673FA38" w:rsidR="00D23799" w:rsidRPr="00D23799" w:rsidRDefault="00D23799" w:rsidP="00D23799">
      <w:pPr>
        <w:spacing w:after="0"/>
        <w:rPr>
          <w:b/>
          <w:bCs/>
        </w:rPr>
      </w:pPr>
      <w:r w:rsidRPr="00D23799">
        <w:rPr>
          <w:b/>
          <w:bCs/>
        </w:rPr>
        <w:lastRenderedPageBreak/>
        <w:t>Enforcement &amp; Review</w:t>
      </w:r>
    </w:p>
    <w:p w14:paraId="784E5819" w14:textId="77777777" w:rsidR="00D23799" w:rsidRPr="00D23799" w:rsidRDefault="00D23799" w:rsidP="00D23799">
      <w:pPr>
        <w:spacing w:after="0"/>
      </w:pPr>
      <w:r w:rsidRPr="00D23799">
        <w:t>The SBSL Board reserves the right to discipline, suspend, or remove any individual whose conduct violates this Code or jeopardizes the safety and integrity of the league. All disciplinary actions will follow the procedures outlined in the SBSL Bylaws.</w:t>
      </w:r>
    </w:p>
    <w:p w14:paraId="7096B449" w14:textId="77777777" w:rsidR="00D23799" w:rsidRDefault="00D23799" w:rsidP="00D23799">
      <w:pPr>
        <w:spacing w:after="0"/>
      </w:pPr>
      <w:r w:rsidRPr="00D23799">
        <w:t>By participating in SBSL, all individuals agree to uphold this Code of Conduct and contribute to a safe, inclusive, and respectful softball community.</w:t>
      </w:r>
    </w:p>
    <w:p w14:paraId="2EE6F964" w14:textId="77777777" w:rsidR="00342811" w:rsidRDefault="00342811" w:rsidP="00342811">
      <w:pPr>
        <w:spacing w:after="0"/>
        <w:rPr>
          <w:b/>
          <w:bCs/>
        </w:rPr>
      </w:pPr>
    </w:p>
    <w:p w14:paraId="6DFA32AA" w14:textId="77777777" w:rsidR="00342811" w:rsidRDefault="00342811" w:rsidP="00342811">
      <w:r w:rsidRPr="00342811">
        <w:rPr>
          <w:rFonts w:ascii="Aptos" w:hAnsi="Aptos"/>
          <w:b/>
          <w:color w:val="000000"/>
        </w:rPr>
        <w:t>These rules, based on the 2016 SBSL guidelines, are essential for ensuring a safe and respectful environment for everyone.</w:t>
      </w:r>
    </w:p>
    <w:p w14:paraId="5DD7BEB9" w14:textId="77777777" w:rsidR="00C2689E" w:rsidRPr="00D23799" w:rsidRDefault="00C2689E" w:rsidP="00D23799">
      <w:pPr>
        <w:spacing w:after="0"/>
      </w:pPr>
    </w:p>
    <w:p w14:paraId="608F4270" w14:textId="77777777" w:rsidR="00D23799" w:rsidRPr="00D23799" w:rsidRDefault="00000000" w:rsidP="00D23799">
      <w:pPr>
        <w:spacing w:after="0"/>
      </w:pPr>
      <w:r>
        <w:pict w14:anchorId="118DD969">
          <v:rect id="_x0000_i1025" style="width:0;height:1.5pt" o:hralign="center" o:hrstd="t" o:hr="t" fillcolor="#a0a0a0" stroked="f"/>
        </w:pict>
      </w:r>
    </w:p>
    <w:p w14:paraId="3510BC76" w14:textId="77777777" w:rsidR="00D23799" w:rsidRDefault="00D23799" w:rsidP="00D23799">
      <w:pPr>
        <w:spacing w:after="0"/>
        <w:rPr>
          <w:b/>
          <w:bCs/>
        </w:rPr>
      </w:pPr>
    </w:p>
    <w:p w14:paraId="72F4AE82" w14:textId="0F9174E5" w:rsidR="00D23799" w:rsidRPr="00D23799" w:rsidRDefault="00D23799" w:rsidP="00D23799">
      <w:pPr>
        <w:spacing w:after="0"/>
      </w:pPr>
      <w:r w:rsidRPr="00D23799">
        <w:rPr>
          <w:b/>
          <w:bCs/>
        </w:rPr>
        <w:t xml:space="preserve">Player </w:t>
      </w:r>
      <w:r w:rsidR="00745A1D" w:rsidRPr="00D23799">
        <w:rPr>
          <w:b/>
          <w:bCs/>
        </w:rPr>
        <w:t>Signature</w:t>
      </w:r>
      <w:r w:rsidR="00A56982">
        <w:rPr>
          <w:b/>
          <w:bCs/>
        </w:rPr>
        <w:t xml:space="preserve">: </w:t>
      </w:r>
      <w:r w:rsidR="00745A1D" w:rsidRPr="00D23799">
        <w:t xml:space="preserve"> _</w:t>
      </w:r>
      <w:r>
        <w:t>_______________________</w:t>
      </w:r>
      <w:r w:rsidR="00745A1D">
        <w:t>______________________________</w:t>
      </w:r>
      <w:r>
        <w:t>_________</w:t>
      </w:r>
      <w:r w:rsidRPr="00D23799">
        <w:t>___</w:t>
      </w:r>
      <w:r w:rsidRPr="00D23799">
        <w:br/>
      </w:r>
      <w:r w:rsidRPr="00D23799">
        <w:rPr>
          <w:b/>
          <w:bCs/>
        </w:rPr>
        <w:t>Parent Signature</w:t>
      </w:r>
      <w:r w:rsidR="00A56982">
        <w:rPr>
          <w:b/>
          <w:bCs/>
        </w:rPr>
        <w:t>:</w:t>
      </w:r>
      <w:r w:rsidRPr="00D23799">
        <w:t xml:space="preserve"> _______________</w:t>
      </w:r>
      <w:r>
        <w:t>_______________________________________________</w:t>
      </w:r>
      <w:r w:rsidRPr="00D23799">
        <w:t>_____</w:t>
      </w:r>
      <w:r w:rsidRPr="00D23799">
        <w:br/>
      </w:r>
      <w:r w:rsidRPr="00D23799">
        <w:rPr>
          <w:b/>
          <w:bCs/>
        </w:rPr>
        <w:t>Coach Signature</w:t>
      </w:r>
      <w:r w:rsidR="00A56982">
        <w:rPr>
          <w:b/>
          <w:bCs/>
        </w:rPr>
        <w:t>:</w:t>
      </w:r>
      <w:r w:rsidRPr="00D23799">
        <w:t xml:space="preserve"> _________________</w:t>
      </w:r>
      <w:r>
        <w:t>_______________________________________________</w:t>
      </w:r>
      <w:r w:rsidRPr="00D23799">
        <w:t>___</w:t>
      </w:r>
      <w:r w:rsidRPr="00D23799">
        <w:br/>
      </w:r>
      <w:r w:rsidRPr="00D23799">
        <w:rPr>
          <w:b/>
          <w:bCs/>
        </w:rPr>
        <w:t>Date</w:t>
      </w:r>
      <w:r w:rsidR="00A56982">
        <w:rPr>
          <w:b/>
          <w:bCs/>
        </w:rPr>
        <w:t>:</w:t>
      </w:r>
      <w:r w:rsidRPr="00D23799">
        <w:t xml:space="preserve"> ____________________</w:t>
      </w:r>
    </w:p>
    <w:p w14:paraId="247FB7DC" w14:textId="256590F9" w:rsidR="000202F7" w:rsidRDefault="000202F7"/>
    <w:sectPr w:rsidR="000202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2D9C" w14:textId="77777777" w:rsidR="00EC1C76" w:rsidRDefault="00EC1C76" w:rsidP="00A13285">
      <w:pPr>
        <w:spacing w:after="0" w:line="240" w:lineRule="auto"/>
      </w:pPr>
      <w:r>
        <w:separator/>
      </w:r>
    </w:p>
  </w:endnote>
  <w:endnote w:type="continuationSeparator" w:id="0">
    <w:p w14:paraId="29203149" w14:textId="77777777" w:rsidR="00EC1C76" w:rsidRDefault="00EC1C76" w:rsidP="00A1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EF36" w14:textId="77777777" w:rsidR="00EC1C76" w:rsidRDefault="00EC1C76" w:rsidP="00A13285">
      <w:pPr>
        <w:spacing w:after="0" w:line="240" w:lineRule="auto"/>
      </w:pPr>
      <w:r>
        <w:separator/>
      </w:r>
    </w:p>
  </w:footnote>
  <w:footnote w:type="continuationSeparator" w:id="0">
    <w:p w14:paraId="1370933D" w14:textId="77777777" w:rsidR="00EC1C76" w:rsidRDefault="00EC1C76" w:rsidP="00A13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7404"/>
    </w:tblGrid>
    <w:tr w:rsidR="00A13285" w14:paraId="18287172" w14:textId="77777777" w:rsidTr="00437DC6">
      <w:tc>
        <w:tcPr>
          <w:tcW w:w="1705" w:type="dxa"/>
        </w:tcPr>
        <w:p w14:paraId="0B686286" w14:textId="77777777" w:rsidR="00A13285" w:rsidRDefault="00A13285" w:rsidP="00A13285">
          <w:r>
            <w:rPr>
              <w:noProof/>
            </w:rPr>
            <w:drawing>
              <wp:inline distT="0" distB="0" distL="0" distR="0" wp14:anchorId="6294EC84" wp14:editId="06427673">
                <wp:extent cx="1097280" cy="1122045"/>
                <wp:effectExtent l="0" t="0" r="7620" b="1905"/>
                <wp:docPr id="1930123376" name="Picture 1" descr="A logo of a softball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98377" name="Picture 965898377" descr="A logo of a softball team"/>
                        <pic:cNvPicPr>
                          <a:picLocks noChangeAspect="1"/>
                        </pic:cNvPicPr>
                      </pic:nvPicPr>
                      <pic:blipFill>
                        <a:blip r:embed="rId1"/>
                        <a:stretch>
                          <a:fillRect/>
                        </a:stretch>
                      </pic:blipFill>
                      <pic:spPr>
                        <a:xfrm>
                          <a:off x="0" y="0"/>
                          <a:ext cx="1097280" cy="1122045"/>
                        </a:xfrm>
                        <a:prstGeom prst="rect">
                          <a:avLst/>
                        </a:prstGeom>
                      </pic:spPr>
                    </pic:pic>
                  </a:graphicData>
                </a:graphic>
              </wp:inline>
            </w:drawing>
          </w:r>
        </w:p>
      </w:tc>
      <w:tc>
        <w:tcPr>
          <w:tcW w:w="7645" w:type="dxa"/>
        </w:tcPr>
        <w:p w14:paraId="3E9863A8" w14:textId="77777777" w:rsidR="00A13285" w:rsidRPr="0004557D" w:rsidRDefault="00A13285" w:rsidP="00A13285">
          <w:pPr>
            <w:rPr>
              <w:rFonts w:asciiTheme="majorHAnsi" w:hAnsiTheme="majorHAnsi" w:cstheme="majorHAnsi"/>
              <w:b/>
              <w:bCs/>
              <w:sz w:val="40"/>
              <w:szCs w:val="40"/>
            </w:rPr>
          </w:pPr>
          <w:r w:rsidRPr="0004557D">
            <w:rPr>
              <w:rFonts w:asciiTheme="majorHAnsi" w:hAnsiTheme="majorHAnsi" w:cstheme="majorHAnsi"/>
              <w:b/>
              <w:bCs/>
              <w:sz w:val="40"/>
              <w:szCs w:val="40"/>
            </w:rPr>
            <w:t>Somerset Berkley Softball League</w:t>
          </w:r>
        </w:p>
        <w:p w14:paraId="7733E79D" w14:textId="77777777" w:rsidR="00A13285" w:rsidRPr="009C7578" w:rsidRDefault="00A13285" w:rsidP="00A13285">
          <w:pPr>
            <w:rPr>
              <w:rFonts w:asciiTheme="majorHAnsi" w:hAnsiTheme="majorHAnsi" w:cstheme="majorHAnsi"/>
            </w:rPr>
          </w:pPr>
          <w:r w:rsidRPr="009C7578">
            <w:rPr>
              <w:rFonts w:asciiTheme="majorHAnsi" w:hAnsiTheme="majorHAnsi" w:cstheme="majorHAnsi"/>
            </w:rPr>
            <w:t>90 Olympic Road</w:t>
          </w:r>
        </w:p>
        <w:p w14:paraId="1D496C19" w14:textId="77777777" w:rsidR="00A13285" w:rsidRPr="009C7578" w:rsidRDefault="00A13285" w:rsidP="00A13285">
          <w:pPr>
            <w:rPr>
              <w:rFonts w:asciiTheme="majorHAnsi" w:hAnsiTheme="majorHAnsi" w:cstheme="majorHAnsi"/>
            </w:rPr>
          </w:pPr>
          <w:r w:rsidRPr="009C7578">
            <w:rPr>
              <w:rFonts w:asciiTheme="majorHAnsi" w:hAnsiTheme="majorHAnsi" w:cstheme="majorHAnsi"/>
            </w:rPr>
            <w:t>Somerset, MA 02726</w:t>
          </w:r>
        </w:p>
        <w:p w14:paraId="24C4AA83" w14:textId="77777777" w:rsidR="00A13285" w:rsidRPr="009C7578" w:rsidRDefault="00A13285" w:rsidP="00A13285">
          <w:pPr>
            <w:rPr>
              <w:rFonts w:asciiTheme="majorHAnsi" w:hAnsiTheme="majorHAnsi" w:cstheme="majorHAnsi"/>
            </w:rPr>
          </w:pPr>
          <w:r>
            <w:rPr>
              <w:rFonts w:asciiTheme="majorHAnsi" w:hAnsiTheme="majorHAnsi" w:cstheme="majorHAnsi"/>
            </w:rPr>
            <w:t>SBSLS</w:t>
          </w:r>
          <w:r w:rsidRPr="009C7578">
            <w:rPr>
              <w:rFonts w:asciiTheme="majorHAnsi" w:hAnsiTheme="majorHAnsi" w:cstheme="majorHAnsi"/>
            </w:rPr>
            <w:t xml:space="preserve">oftball@gmail.com </w:t>
          </w:r>
        </w:p>
        <w:p w14:paraId="27CE3C9B" w14:textId="77777777" w:rsidR="00A13285" w:rsidRPr="009C7578" w:rsidRDefault="00A13285" w:rsidP="00A13285">
          <w:pPr>
            <w:rPr>
              <w:rFonts w:asciiTheme="majorHAnsi" w:hAnsiTheme="majorHAnsi" w:cstheme="majorHAnsi"/>
            </w:rPr>
          </w:pPr>
          <w:r w:rsidRPr="009C7578">
            <w:rPr>
              <w:rFonts w:asciiTheme="majorHAnsi" w:hAnsiTheme="majorHAnsi" w:cstheme="majorHAnsi"/>
            </w:rPr>
            <w:t>www.sbsl-jr.com</w:t>
          </w:r>
        </w:p>
        <w:p w14:paraId="2DF7D80F" w14:textId="77777777" w:rsidR="00A13285" w:rsidRDefault="00A13285" w:rsidP="00A13285"/>
      </w:tc>
    </w:tr>
  </w:tbl>
  <w:p w14:paraId="430B515E" w14:textId="77777777" w:rsidR="00A13285" w:rsidRDefault="00A13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A90"/>
    <w:multiLevelType w:val="multilevel"/>
    <w:tmpl w:val="93A0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2346F"/>
    <w:multiLevelType w:val="multilevel"/>
    <w:tmpl w:val="A31A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654BD"/>
    <w:multiLevelType w:val="multilevel"/>
    <w:tmpl w:val="50C4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A77DC"/>
    <w:multiLevelType w:val="multilevel"/>
    <w:tmpl w:val="10C0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828F0"/>
    <w:multiLevelType w:val="multilevel"/>
    <w:tmpl w:val="64D2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D37E8"/>
    <w:multiLevelType w:val="multilevel"/>
    <w:tmpl w:val="129E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2407CE"/>
    <w:multiLevelType w:val="multilevel"/>
    <w:tmpl w:val="454C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3E4E88"/>
    <w:multiLevelType w:val="multilevel"/>
    <w:tmpl w:val="D430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C3396D"/>
    <w:multiLevelType w:val="multilevel"/>
    <w:tmpl w:val="757E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7D7BC2"/>
    <w:multiLevelType w:val="multilevel"/>
    <w:tmpl w:val="0B3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52032">
    <w:abstractNumId w:val="5"/>
  </w:num>
  <w:num w:numId="2" w16cid:durableId="1779176567">
    <w:abstractNumId w:val="9"/>
  </w:num>
  <w:num w:numId="3" w16cid:durableId="1778134206">
    <w:abstractNumId w:val="4"/>
  </w:num>
  <w:num w:numId="4" w16cid:durableId="2038651044">
    <w:abstractNumId w:val="2"/>
  </w:num>
  <w:num w:numId="5" w16cid:durableId="533008503">
    <w:abstractNumId w:val="7"/>
  </w:num>
  <w:num w:numId="6" w16cid:durableId="1879736016">
    <w:abstractNumId w:val="6"/>
  </w:num>
  <w:num w:numId="7" w16cid:durableId="1449159513">
    <w:abstractNumId w:val="3"/>
  </w:num>
  <w:num w:numId="8" w16cid:durableId="289556487">
    <w:abstractNumId w:val="1"/>
  </w:num>
  <w:num w:numId="9" w16cid:durableId="733743554">
    <w:abstractNumId w:val="8"/>
  </w:num>
  <w:num w:numId="10" w16cid:durableId="106806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85"/>
    <w:rsid w:val="000202F7"/>
    <w:rsid w:val="0004557D"/>
    <w:rsid w:val="000F2617"/>
    <w:rsid w:val="00342811"/>
    <w:rsid w:val="0036138C"/>
    <w:rsid w:val="0043041B"/>
    <w:rsid w:val="0049407C"/>
    <w:rsid w:val="004B02A6"/>
    <w:rsid w:val="006338EA"/>
    <w:rsid w:val="0074052D"/>
    <w:rsid w:val="00745A1D"/>
    <w:rsid w:val="009A186E"/>
    <w:rsid w:val="00A13285"/>
    <w:rsid w:val="00A56982"/>
    <w:rsid w:val="00AD1A59"/>
    <w:rsid w:val="00AE17BD"/>
    <w:rsid w:val="00C2689E"/>
    <w:rsid w:val="00C66C6A"/>
    <w:rsid w:val="00D23799"/>
    <w:rsid w:val="00D44671"/>
    <w:rsid w:val="00D46606"/>
    <w:rsid w:val="00E3146C"/>
    <w:rsid w:val="00E76BDA"/>
    <w:rsid w:val="00EC1C76"/>
    <w:rsid w:val="00FC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CB3"/>
  <w15:chartTrackingRefBased/>
  <w15:docId w15:val="{DF4EC45C-2EE2-4BF3-85A1-D76E937E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285"/>
    <w:rPr>
      <w:rFonts w:eastAsiaTheme="majorEastAsia" w:cstheme="majorBidi"/>
      <w:color w:val="272727" w:themeColor="text1" w:themeTint="D8"/>
    </w:rPr>
  </w:style>
  <w:style w:type="paragraph" w:styleId="Title">
    <w:name w:val="Title"/>
    <w:basedOn w:val="Normal"/>
    <w:next w:val="Normal"/>
    <w:link w:val="TitleChar"/>
    <w:uiPriority w:val="10"/>
    <w:qFormat/>
    <w:rsid w:val="00A13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285"/>
    <w:pPr>
      <w:spacing w:before="160"/>
      <w:jc w:val="center"/>
    </w:pPr>
    <w:rPr>
      <w:i/>
      <w:iCs/>
      <w:color w:val="404040" w:themeColor="text1" w:themeTint="BF"/>
    </w:rPr>
  </w:style>
  <w:style w:type="character" w:customStyle="1" w:styleId="QuoteChar">
    <w:name w:val="Quote Char"/>
    <w:basedOn w:val="DefaultParagraphFont"/>
    <w:link w:val="Quote"/>
    <w:uiPriority w:val="29"/>
    <w:rsid w:val="00A13285"/>
    <w:rPr>
      <w:i/>
      <w:iCs/>
      <w:color w:val="404040" w:themeColor="text1" w:themeTint="BF"/>
    </w:rPr>
  </w:style>
  <w:style w:type="paragraph" w:styleId="ListParagraph">
    <w:name w:val="List Paragraph"/>
    <w:basedOn w:val="Normal"/>
    <w:uiPriority w:val="34"/>
    <w:qFormat/>
    <w:rsid w:val="00A13285"/>
    <w:pPr>
      <w:ind w:left="720"/>
      <w:contextualSpacing/>
    </w:pPr>
  </w:style>
  <w:style w:type="character" w:styleId="IntenseEmphasis">
    <w:name w:val="Intense Emphasis"/>
    <w:basedOn w:val="DefaultParagraphFont"/>
    <w:uiPriority w:val="21"/>
    <w:qFormat/>
    <w:rsid w:val="00A13285"/>
    <w:rPr>
      <w:i/>
      <w:iCs/>
      <w:color w:val="0F4761" w:themeColor="accent1" w:themeShade="BF"/>
    </w:rPr>
  </w:style>
  <w:style w:type="paragraph" w:styleId="IntenseQuote">
    <w:name w:val="Intense Quote"/>
    <w:basedOn w:val="Normal"/>
    <w:next w:val="Normal"/>
    <w:link w:val="IntenseQuoteChar"/>
    <w:uiPriority w:val="30"/>
    <w:qFormat/>
    <w:rsid w:val="00A13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285"/>
    <w:rPr>
      <w:i/>
      <w:iCs/>
      <w:color w:val="0F4761" w:themeColor="accent1" w:themeShade="BF"/>
    </w:rPr>
  </w:style>
  <w:style w:type="character" w:styleId="IntenseReference">
    <w:name w:val="Intense Reference"/>
    <w:basedOn w:val="DefaultParagraphFont"/>
    <w:uiPriority w:val="32"/>
    <w:qFormat/>
    <w:rsid w:val="00A13285"/>
    <w:rPr>
      <w:b/>
      <w:bCs/>
      <w:smallCaps/>
      <w:color w:val="0F4761" w:themeColor="accent1" w:themeShade="BF"/>
      <w:spacing w:val="5"/>
    </w:rPr>
  </w:style>
  <w:style w:type="table" w:styleId="TableGrid">
    <w:name w:val="Table Grid"/>
    <w:basedOn w:val="TableNormal"/>
    <w:uiPriority w:val="39"/>
    <w:rsid w:val="00A13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3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5"/>
  </w:style>
  <w:style w:type="paragraph" w:styleId="Footer">
    <w:name w:val="footer"/>
    <w:basedOn w:val="Normal"/>
    <w:link w:val="FooterChar"/>
    <w:uiPriority w:val="99"/>
    <w:unhideWhenUsed/>
    <w:rsid w:val="00A13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754</Words>
  <Characters>4595</Characters>
  <Application>Microsoft Office Word</Application>
  <DocSecurity>0</DocSecurity>
  <Lines>106</Lines>
  <Paragraphs>81</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Perch</dc:creator>
  <cp:keywords/>
  <dc:description/>
  <cp:lastModifiedBy>Nicole Perch</cp:lastModifiedBy>
  <cp:revision>17</cp:revision>
  <dcterms:created xsi:type="dcterms:W3CDTF">2025-12-14T20:01:00Z</dcterms:created>
  <dcterms:modified xsi:type="dcterms:W3CDTF">2025-12-14T20:25:00Z</dcterms:modified>
</cp:coreProperties>
</file>